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B" w:rsidRPr="001800C0" w:rsidRDefault="00FD553B" w:rsidP="00573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0C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D553B" w:rsidRPr="001800C0" w:rsidRDefault="00FD553B" w:rsidP="00573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В соответствии с пунктом 13 Порядка ГИА-9 и пунктом 14 Порядка ГИА-11 министерство обеспечивает проведение ГИА, в том числе организует информирование обучающихся и их родителей (законных представителей) по вопросам организации и проведения ГИА через ОО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министерства и ЦОКО.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ИРР о порядке проведения государственной итоговой аттестации является важнейшей составляющей в системе подготовки обучающихся и их родителей (законных представителей) к проведению ГИА.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Министерство организует информирование через ОО и МОУО, а также путем взаимодействия со средствами массовой информации, организации работы телефонов «горячих линий» и ведения разделов на официальных сайтах в сети «Интернет»: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участников ГИА-9 и их родителей (законных представителей) по вопросам организации и проведения итогового собеседования по русскому языку  и процедуры проведения ГИА-9;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участников ГИА-11, ВПЛ и СПО по вопросам организации и проведения итогового сочинения (изложения) и  процедуры проведения ГИА-11.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1. Информационная поддержка участникам ГИА оказывается через средства массовой информации, сайты министерства, ЦОКО и ИРО: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1800C0">
          <w:rPr>
            <w:rStyle w:val="Hyperlink"/>
            <w:rFonts w:ascii="Times New Roman" w:hAnsi="Times New Roman"/>
            <w:sz w:val="28"/>
            <w:szCs w:val="28"/>
          </w:rPr>
          <w:t>http://www.minobrkuban.ru/</w:t>
        </w:r>
      </w:hyperlink>
      <w:r w:rsidRPr="001800C0">
        <w:rPr>
          <w:rFonts w:ascii="Times New Roman" w:hAnsi="Times New Roman"/>
          <w:sz w:val="28"/>
          <w:szCs w:val="28"/>
        </w:rPr>
        <w:t xml:space="preserve"> – официальный сайт министерства;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1800C0">
          <w:rPr>
            <w:rStyle w:val="Hyperlink"/>
            <w:rFonts w:ascii="Times New Roman" w:hAnsi="Times New Roman"/>
            <w:sz w:val="28"/>
            <w:szCs w:val="28"/>
          </w:rPr>
          <w:t>http://www.gas.kubannet.ru/</w:t>
        </w:r>
      </w:hyperlink>
      <w:r w:rsidRPr="001800C0">
        <w:rPr>
          <w:rFonts w:ascii="Times New Roman" w:hAnsi="Times New Roman"/>
          <w:sz w:val="28"/>
          <w:szCs w:val="28"/>
        </w:rPr>
        <w:t xml:space="preserve"> – официальный сайт ЦОКО;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1800C0">
          <w:rPr>
            <w:rStyle w:val="Hyperlink"/>
            <w:rFonts w:ascii="Times New Roman" w:hAnsi="Times New Roman"/>
            <w:sz w:val="28"/>
            <w:szCs w:val="28"/>
          </w:rPr>
          <w:t>http://iro23.ru/</w:t>
        </w:r>
      </w:hyperlink>
      <w:r w:rsidRPr="001800C0">
        <w:rPr>
          <w:rFonts w:ascii="Times New Roman" w:hAnsi="Times New Roman"/>
          <w:sz w:val="28"/>
          <w:szCs w:val="28"/>
        </w:rPr>
        <w:t xml:space="preserve"> – официальный сайт ИРО.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2. В министерстве и ЦОКО работают телефоны «горячей линии» для разъяснения основных положений и правил проведения ГИА: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8 (918) 069-65-86 – «горячая линия» министерства по вопросам ОГЭ;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8 (861) 234-49-03 – «горячая линия» министерства по вопросам ГВЭ;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8(918)189-99-02 – «горячая линия» министерства по вопросам ЕГЭ;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8(861) 236-48-46 – «горячая линия» ЦОКО (РЦОИ) по вопросам ГИА-9;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8(861) 236-45-77 – «горячая линия» ЦОКО (РЦОИ) по вопросам ГИА-11 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3. В целях качественной организации и проведения ИРР министерство ежегодно утверждает план информационно-разъяснительной работы о порядке проведения ГИА в Краснодарском крае в текущем учебном году.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4. Для оказания организационно-методической помощи МОУО и ОО министерство направляет в муниципальные образования края материалы, рекомендуемые для использования при организации ИРР с участниками ГИА в текущем учебном году.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Целью ИРР является обеспечение проведения ГИА в крае в соответствии с Порядком ГИА-9 и Порядком ГИА-11.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53B" w:rsidRPr="001800C0" w:rsidRDefault="00FD553B" w:rsidP="00573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0C0">
        <w:rPr>
          <w:rFonts w:ascii="Times New Roman" w:hAnsi="Times New Roman"/>
          <w:b/>
          <w:sz w:val="28"/>
          <w:szCs w:val="28"/>
        </w:rPr>
        <w:t>2. Сроки информирования о порядке проведения ГИА</w:t>
      </w:r>
    </w:p>
    <w:p w:rsidR="00FD553B" w:rsidRPr="001800C0" w:rsidRDefault="00FD553B" w:rsidP="00573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2.1. ГИА-9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В целях информирования участников ГИА-9 и их родителей (законных представителей) о порядке проведения итогового собеседования по русскому языку и ГИА-9 на официальных сайтах министерства, ЦОКО, МОУО и ОО публикуется следующая информация:</w:t>
      </w:r>
    </w:p>
    <w:p w:rsidR="00FD553B" w:rsidRPr="001800C0" w:rsidRDefault="00FD553B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проведения итогового собеседования по русскому языку –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позднее чем за месяц до завершения срока подачи заявления до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800C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FD553B" w:rsidRPr="001800C0" w:rsidRDefault="00FD553B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проведения ГИА-9 – не позднее чем за месяц до завершения срока подачи заявления до 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FD553B" w:rsidRPr="001800C0" w:rsidRDefault="00FD553B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ГИА-9 по учебным предметам – не позднее чем за два месяца до завершения срока подачи заявления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 декабря </w:t>
      </w:r>
      <w:r w:rsidRPr="001800C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FD553B" w:rsidRPr="001800C0" w:rsidRDefault="00FD553B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собеседования по русскому языку – не позднее чем за месяц до дня проведения итогового собеседования по русскому языку до 13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FD553B" w:rsidRPr="001800C0" w:rsidRDefault="00FD553B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ГИА-9 –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0C0">
        <w:rPr>
          <w:rFonts w:ascii="Times New Roman" w:hAnsi="Times New Roman" w:cs="Times New Roman"/>
          <w:sz w:val="28"/>
          <w:szCs w:val="28"/>
        </w:rPr>
        <w:t>позднее чем за месяц до дня начала ГИА-9 в досрочный период до 20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основной период до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дополнительный период до 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</w:t>
      </w:r>
    </w:p>
    <w:p w:rsidR="00FD553B" w:rsidRPr="001800C0" w:rsidRDefault="00FD553B" w:rsidP="001800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C0"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апелляций – не позднее чем за месяц до начала экзаменов в досрочный период до 20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основной период до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; в дополнительный период до 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800C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0C0">
        <w:rPr>
          <w:rFonts w:ascii="Times New Roman" w:hAnsi="Times New Roman" w:cs="Times New Roman"/>
          <w:sz w:val="28"/>
          <w:szCs w:val="28"/>
        </w:rPr>
        <w:t>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2.2. ГИА-11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В целях информирования участников ГИА-11 и их родителей (законных представителей) о порядке проведения итогового сочинения (изложения) и ГИА-11 на официальных сайтах министерства, ЦОКО, МОУО и ОО публикуется следующая информация:</w:t>
      </w:r>
    </w:p>
    <w:p w:rsidR="00FD553B" w:rsidRPr="00091935" w:rsidRDefault="00FD553B" w:rsidP="000919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1935">
        <w:rPr>
          <w:rFonts w:ascii="Times New Roman" w:hAnsi="Times New Roman"/>
          <w:sz w:val="28"/>
          <w:szCs w:val="28"/>
        </w:rPr>
        <w:t>о сроках и местах регистрации для участия в написании итогового сочинения - не позднее чем за два месяца до дня проведения итогового сочинения (изложения) до 5 октября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;</w:t>
      </w:r>
    </w:p>
    <w:p w:rsidR="00FD553B" w:rsidRPr="00091935" w:rsidRDefault="00FD553B" w:rsidP="000919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1935">
        <w:rPr>
          <w:rFonts w:ascii="Times New Roman" w:hAnsi="Times New Roman"/>
          <w:sz w:val="28"/>
          <w:szCs w:val="28"/>
        </w:rPr>
        <w:t>о сроках проведения итогового сочинения (изложения) - не позднее чем за месяц до завершения срока подачи заявления до 19 октября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;</w:t>
      </w:r>
    </w:p>
    <w:p w:rsidR="00FD553B" w:rsidRPr="00091935" w:rsidRDefault="00FD553B" w:rsidP="000919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1935">
        <w:rPr>
          <w:rFonts w:ascii="Times New Roman" w:hAnsi="Times New Roman"/>
          <w:sz w:val="28"/>
          <w:szCs w:val="28"/>
        </w:rPr>
        <w:t>о сроках, местах и порядке информирования о результатах итогового сочинения (изложения) - не позднее чем за месяц до дня проведения итогового сочинения (изложения) до 5 ноября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;</w:t>
      </w:r>
    </w:p>
    <w:p w:rsidR="00FD553B" w:rsidRPr="00091935" w:rsidRDefault="00FD553B" w:rsidP="000919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1935">
        <w:rPr>
          <w:rFonts w:ascii="Times New Roman" w:hAnsi="Times New Roman"/>
          <w:sz w:val="28"/>
          <w:szCs w:val="28"/>
        </w:rPr>
        <w:t>о сроках и местах подачи заявлений на сдачу ГИА - 11, местах регистрации на сдачу ЕГЭ (досрочный и основной период) - не позднее чем за два месяца до завершения срока подачи заявления до 30 ноября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;</w:t>
      </w:r>
    </w:p>
    <w:p w:rsidR="00FD553B" w:rsidRPr="00091935" w:rsidRDefault="00FD553B" w:rsidP="000919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1935">
        <w:rPr>
          <w:rFonts w:ascii="Times New Roman" w:hAnsi="Times New Roman"/>
          <w:sz w:val="28"/>
          <w:szCs w:val="28"/>
        </w:rPr>
        <w:t>о сроках проведения ГИА-11 - не позднее чем за месяц до завершения срока подачи заявления до 28 декабря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;</w:t>
      </w:r>
    </w:p>
    <w:p w:rsidR="00FD553B" w:rsidRPr="00091935" w:rsidRDefault="00FD553B" w:rsidP="000919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1935">
        <w:rPr>
          <w:rFonts w:ascii="Times New Roman" w:hAnsi="Times New Roman"/>
          <w:sz w:val="28"/>
          <w:szCs w:val="28"/>
        </w:rPr>
        <w:t>о сроках, местах и порядке подачи и рассмотрении апелляций  - не позднее чем за месяц до начала экзаменов в досрочный период до 18 февраля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, в основной период до 26 апреля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, в дополнительный период до 3 августа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;</w:t>
      </w:r>
    </w:p>
    <w:p w:rsidR="00FD553B" w:rsidRPr="00091935" w:rsidRDefault="00FD553B" w:rsidP="000919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1935">
        <w:rPr>
          <w:rFonts w:ascii="Times New Roman" w:hAnsi="Times New Roman"/>
          <w:sz w:val="28"/>
          <w:szCs w:val="28"/>
        </w:rPr>
        <w:t>о сроках, местах и порядке информирования о результатах ГИА -11 - не позднее чем за месяц до дня проведения начала экзаменов в досрочный период до 18 февраля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, в основной период до 26 апреля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, в дополнительный период до 3 августа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91935">
        <w:rPr>
          <w:rFonts w:ascii="Times New Roman" w:hAnsi="Times New Roman"/>
          <w:sz w:val="28"/>
          <w:szCs w:val="28"/>
        </w:rPr>
        <w:t>.</w:t>
      </w:r>
    </w:p>
    <w:p w:rsidR="00FD553B" w:rsidRPr="001800C0" w:rsidRDefault="00FD553B" w:rsidP="0018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53B" w:rsidRPr="001800C0" w:rsidRDefault="00FD553B" w:rsidP="00573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0C0">
        <w:rPr>
          <w:rFonts w:ascii="Times New Roman" w:hAnsi="Times New Roman"/>
          <w:b/>
          <w:sz w:val="28"/>
          <w:szCs w:val="28"/>
        </w:rPr>
        <w:t>3. Требования к организации ИРР в МОУО и ОО</w:t>
      </w:r>
    </w:p>
    <w:p w:rsidR="00FD553B" w:rsidRPr="001800C0" w:rsidRDefault="00FD553B" w:rsidP="00573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Для качественной организации и проведения ИРР по вопросам ГИА в МОУО и ОО необходимо: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00C0">
        <w:rPr>
          <w:rFonts w:ascii="Times New Roman" w:hAnsi="Times New Roman"/>
          <w:sz w:val="28"/>
          <w:szCs w:val="28"/>
        </w:rPr>
        <w:t>Поручить организацию ИРР специалистам, ответственным за проведение ГИА.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00C0">
        <w:rPr>
          <w:rFonts w:ascii="Times New Roman" w:hAnsi="Times New Roman"/>
          <w:sz w:val="28"/>
          <w:szCs w:val="28"/>
        </w:rPr>
        <w:t xml:space="preserve">воевременное и качественное </w:t>
      </w:r>
      <w:r>
        <w:rPr>
          <w:rFonts w:ascii="Times New Roman" w:hAnsi="Times New Roman"/>
          <w:sz w:val="28"/>
          <w:szCs w:val="28"/>
        </w:rPr>
        <w:t xml:space="preserve">проведение мероприятий по ИРР, </w:t>
      </w:r>
      <w:r w:rsidRPr="001800C0">
        <w:rPr>
          <w:rFonts w:ascii="Times New Roman" w:hAnsi="Times New Roman"/>
          <w:sz w:val="28"/>
          <w:szCs w:val="28"/>
        </w:rPr>
        <w:t>правильное оформление документов и материалов, актуал</w:t>
      </w:r>
      <w:r>
        <w:rPr>
          <w:rFonts w:ascii="Times New Roman" w:hAnsi="Times New Roman"/>
          <w:sz w:val="28"/>
          <w:szCs w:val="28"/>
        </w:rPr>
        <w:t>изация</w:t>
      </w:r>
      <w:r w:rsidRPr="001800C0">
        <w:rPr>
          <w:rFonts w:ascii="Times New Roman" w:hAnsi="Times New Roman"/>
          <w:sz w:val="28"/>
          <w:szCs w:val="28"/>
        </w:rPr>
        <w:t xml:space="preserve"> информации на сайте</w:t>
      </w:r>
      <w:r>
        <w:rPr>
          <w:rFonts w:ascii="Times New Roman" w:hAnsi="Times New Roman"/>
          <w:sz w:val="28"/>
          <w:szCs w:val="28"/>
        </w:rPr>
        <w:t>,</w:t>
      </w:r>
      <w:r w:rsidRPr="00180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1800C0">
        <w:rPr>
          <w:rFonts w:ascii="Times New Roman" w:hAnsi="Times New Roman"/>
          <w:sz w:val="28"/>
          <w:szCs w:val="28"/>
        </w:rPr>
        <w:t>качественн</w:t>
      </w:r>
      <w:r>
        <w:rPr>
          <w:rFonts w:ascii="Times New Roman" w:hAnsi="Times New Roman"/>
          <w:sz w:val="28"/>
          <w:szCs w:val="28"/>
        </w:rPr>
        <w:t>ой</w:t>
      </w:r>
      <w:r w:rsidRPr="001800C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1800C0">
        <w:rPr>
          <w:rFonts w:ascii="Times New Roman" w:hAnsi="Times New Roman"/>
          <w:sz w:val="28"/>
          <w:szCs w:val="28"/>
        </w:rPr>
        <w:t xml:space="preserve"> телефонов «горячей линии», внешний вид и содержание информационных стендов, своевременное проведение всех форм собраний и правильное оформление протоколов </w:t>
      </w:r>
      <w:r>
        <w:rPr>
          <w:rFonts w:ascii="Times New Roman" w:hAnsi="Times New Roman"/>
          <w:sz w:val="28"/>
          <w:szCs w:val="28"/>
        </w:rPr>
        <w:t>их проведения</w:t>
      </w:r>
      <w:r w:rsidRPr="001800C0">
        <w:rPr>
          <w:rFonts w:ascii="Times New Roman" w:hAnsi="Times New Roman"/>
          <w:sz w:val="28"/>
          <w:szCs w:val="28"/>
        </w:rPr>
        <w:t xml:space="preserve"> входит в обязанности ответственного за организацию проведения ГИА9 в ОО и МОУО.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800C0">
        <w:rPr>
          <w:rFonts w:ascii="Times New Roman" w:hAnsi="Times New Roman"/>
          <w:sz w:val="28"/>
          <w:szCs w:val="28"/>
        </w:rPr>
        <w:t>Начать организацию мероприятий по ИРР в начале учебного года, согласно региональным рекомендациям (приложение №1, №2).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3. Сформировать папки с документами и методическими материалами по организации и проведению ГИА-9 и ГИА-11 в текущем учебном году.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МОУО обеспечивают ОО всеми нормативными и распорядительными документами, регламентирующими проведение ГИА, а также методическими материалами по ГИА, действующими в текущем учебном году. Все документы должны быть оформлены в соответствии с установленными требованиями и систематизированы (приложение №3).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1800C0">
        <w:rPr>
          <w:rFonts w:ascii="Times New Roman" w:hAnsi="Times New Roman"/>
          <w:sz w:val="28"/>
          <w:szCs w:val="28"/>
        </w:rPr>
        <w:t>Оформить информационные стенды по вопросам подготовки и проведения ГИА-9 и ГИА-11.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Информационные стенды по ГИА-9 и ГИА-11 должны быть грамотно оформлены и размещены в МОУО и в каждой ОО. Для оформления информационных стендов необходимо руководствоваться требованиями документов федерального и регионального уровней, могут быть использованы и муниципальные разработки (приложение №4).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5. Оформить информационные блоки по подготовке к ГИА-9 и ГИА-11 в библиотеках ОО, которые должны содержать действующие федеральные и региональные нормативные и распорядительные документы, а также дополнительные материалы для самостоятельной подготовки обучающихся к сдаче ГИА по каждому учебному предмету (приложение №5).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1800C0">
        <w:rPr>
          <w:rFonts w:ascii="Times New Roman" w:hAnsi="Times New Roman"/>
          <w:sz w:val="28"/>
          <w:szCs w:val="28"/>
        </w:rPr>
        <w:t>Оформить информационные стенды по вопросам подготовки и проведения ГИА-9 и ГИА-11 в предметных кабинетах ОО, в которых проходят занятия у девятиклассников и одиннадцатиклассников.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Информация, размещенная на этих стендах, должна отражать особенности подготовки к ГИА по конкретному учебному предмету. Более подробная информация о подготовке к ГИА по конкретному учебному предмету может располагаться в методическом уголке. Методические уголки не должны заменять информационные стенды (приложение №6).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7. Создать на официальных сайтах МОУО и ОО вкладку (раздел) по вопросам организации и проведения ГИА-9 и ГИА-11. Информация во вкладке (разделе) должна постоянно обновляться (приложение №7).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8. Организовать работу телефонов «горячей линии» по вопросам ГИА-9 и ГИА-11, номера которых должны быть известны во всех ОО (приложение №8).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9. Организовать работу на муниципальном уровне по информированию ВПЛ и СПО о порядке проведения ГИА-11.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r w:rsidRPr="001800C0">
        <w:rPr>
          <w:rFonts w:ascii="Times New Roman" w:hAnsi="Times New Roman"/>
          <w:sz w:val="28"/>
          <w:szCs w:val="28"/>
        </w:rPr>
        <w:t>Разработать и утвердить график информационно-разъяснительных мероприятий с педагогическими работниками, обучающимися и их родителями (законными представителями) по вопросам ГИА-9 и ГИА-11 в текущем учебном году.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Для организации ИРР с участниками ГИА-9 и их родителями (законными представителями), участниками ГИА-11 необходимо использовать разнообразные организационные формы: классные часы, родительские собрания, круглые столы, консультационные пункты и пр.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 xml:space="preserve">Педагогические советы, классные часы с обучающимися и родительские собрания по вопросам организации проведения ГИА следует проводить </w:t>
      </w:r>
      <w:bookmarkStart w:id="0" w:name="_GoBack"/>
      <w:bookmarkEnd w:id="0"/>
      <w:r w:rsidRPr="001800C0">
        <w:rPr>
          <w:rFonts w:ascii="Times New Roman" w:hAnsi="Times New Roman"/>
          <w:sz w:val="28"/>
          <w:szCs w:val="28"/>
        </w:rPr>
        <w:t>с начала учебного года по графику, утвержденному планом ИРР в МОУО и ОО. (приложения № 9, №10, №11, № 12, № 13, № 14, № 15).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При проведении ИРР с лицами с ОВЗ рекомендуется использовать форму индивидуальных собеседований совместно с их родителями (законными представителями) на уровне руководителя ОО и специалиста, ответственного за организацию и проведение ГИА в муниципальном образовании.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 </w:t>
      </w:r>
      <w:r w:rsidRPr="001800C0">
        <w:rPr>
          <w:rFonts w:ascii="Times New Roman" w:hAnsi="Times New Roman"/>
          <w:sz w:val="28"/>
          <w:szCs w:val="28"/>
        </w:rPr>
        <w:t>Организовать опросы обучающихся и их родителей (законных представителей) по вопросам проведения ГИА в 2018-2019 учебном году при проведении классных часов с обучающимися и на родительских собраниях в ОО с последующим анализом уровня информированности обучающихся и их родителей (приложения №16).</w:t>
      </w:r>
    </w:p>
    <w:p w:rsidR="00FD553B" w:rsidRPr="001800C0" w:rsidRDefault="00FD553B" w:rsidP="001800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12. Вести отчетную документацию о результатах проведенной работы.</w:t>
      </w: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12.1. Итогом ИРР, проводимой МОУО должны стать:</w:t>
      </w: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анализ результатов ГИА-9 и ГИА-11, полученных в ОО в 2018 году;</w:t>
      </w: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подтверждающие документы о проведении ИРР в МОУО (за каждую четверть и текущий учебный год);</w:t>
      </w: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информация на сайте МОУО, фотоотчеты;</w:t>
      </w: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анализ по результатам опросов обучающихся и их родителей (законных представителей) по вопросам ГИА-9 и ГИА-11 в разрезе МОУО в текущем учебном году;</w:t>
      </w: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график контроля проведения ИРР по ОО (с реквизитами) и информация по результатам проверки в МОУО.</w:t>
      </w: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12.2. Итогом ИРР, проводимой ОО должны стать:</w:t>
      </w: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анализ результатов ГИА-9 и ГИА-11, полученных выпускниками ОО в 2018 году;</w:t>
      </w:r>
    </w:p>
    <w:p w:rsidR="00FD553B" w:rsidRPr="001800C0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анализ по результатам опросов обучающихся ОО и их родителей (законных представителей) по вопросам ГИА-9 и ГИА-11 в текущем учебном году;</w:t>
      </w:r>
    </w:p>
    <w:p w:rsidR="00FD553B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протоколы родительских собраний и классных часов в ОО с листами ознакомления с информацией о проведении ГИА-9 и ГИА-11 с подписями участников ГИА и их родителей (законных представителей) в ОО.</w:t>
      </w:r>
    </w:p>
    <w:p w:rsidR="00FD553B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53B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53B" w:rsidRDefault="00FD553B" w:rsidP="00042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ГКУ КК</w:t>
      </w:r>
    </w:p>
    <w:p w:rsidR="00FD553B" w:rsidRPr="00DD415D" w:rsidRDefault="00FD553B" w:rsidP="000429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Центра оценки качества образования                                                   И.Р. Карамов</w:t>
      </w:r>
    </w:p>
    <w:p w:rsidR="00FD553B" w:rsidRDefault="00FD553B" w:rsidP="001800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553B" w:rsidSect="001800C0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3B" w:rsidRDefault="00FD553B" w:rsidP="003F3269">
      <w:pPr>
        <w:spacing w:after="0" w:line="240" w:lineRule="auto"/>
      </w:pPr>
      <w:r>
        <w:separator/>
      </w:r>
    </w:p>
  </w:endnote>
  <w:endnote w:type="continuationSeparator" w:id="0">
    <w:p w:rsidR="00FD553B" w:rsidRDefault="00FD553B" w:rsidP="003F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3B" w:rsidRPr="00082B7C" w:rsidRDefault="00FD553B">
    <w:pPr>
      <w:pStyle w:val="Footer"/>
      <w:jc w:val="right"/>
      <w:rPr>
        <w:rFonts w:ascii="Times New Roman" w:hAnsi="Times New Roman"/>
        <w:sz w:val="28"/>
        <w:szCs w:val="24"/>
      </w:rPr>
    </w:pPr>
  </w:p>
  <w:p w:rsidR="00FD553B" w:rsidRDefault="00FD5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3B" w:rsidRDefault="00FD553B" w:rsidP="003F3269">
      <w:pPr>
        <w:spacing w:after="0" w:line="240" w:lineRule="auto"/>
      </w:pPr>
      <w:r>
        <w:separator/>
      </w:r>
    </w:p>
  </w:footnote>
  <w:footnote w:type="continuationSeparator" w:id="0">
    <w:p w:rsidR="00FD553B" w:rsidRDefault="00FD553B" w:rsidP="003F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3B" w:rsidRDefault="00FD553B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FD553B" w:rsidRDefault="00FD55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3B" w:rsidRDefault="00FD553B">
    <w:pPr>
      <w:pStyle w:val="Header"/>
      <w:jc w:val="center"/>
    </w:pPr>
  </w:p>
  <w:p w:rsidR="00FD553B" w:rsidRDefault="00FD5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5CE"/>
    <w:multiLevelType w:val="hybridMultilevel"/>
    <w:tmpl w:val="A72CB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05941"/>
    <w:multiLevelType w:val="hybridMultilevel"/>
    <w:tmpl w:val="CFC42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4328A7"/>
    <w:multiLevelType w:val="hybridMultilevel"/>
    <w:tmpl w:val="9DBC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6168D"/>
    <w:multiLevelType w:val="hybridMultilevel"/>
    <w:tmpl w:val="8736A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FA8"/>
    <w:rsid w:val="00011C8D"/>
    <w:rsid w:val="00015630"/>
    <w:rsid w:val="000429C9"/>
    <w:rsid w:val="000470C6"/>
    <w:rsid w:val="0005011C"/>
    <w:rsid w:val="000550D8"/>
    <w:rsid w:val="00056084"/>
    <w:rsid w:val="00066333"/>
    <w:rsid w:val="00081412"/>
    <w:rsid w:val="00082B7C"/>
    <w:rsid w:val="00090D0F"/>
    <w:rsid w:val="00091935"/>
    <w:rsid w:val="000C40C9"/>
    <w:rsid w:val="000D1FA8"/>
    <w:rsid w:val="000E081E"/>
    <w:rsid w:val="000E2269"/>
    <w:rsid w:val="000E22D0"/>
    <w:rsid w:val="000E51FB"/>
    <w:rsid w:val="000F0A21"/>
    <w:rsid w:val="00146A9C"/>
    <w:rsid w:val="00161DBD"/>
    <w:rsid w:val="001729D4"/>
    <w:rsid w:val="001800C0"/>
    <w:rsid w:val="001E31E3"/>
    <w:rsid w:val="001F1B86"/>
    <w:rsid w:val="00230E9C"/>
    <w:rsid w:val="002556E9"/>
    <w:rsid w:val="00293959"/>
    <w:rsid w:val="002A29FA"/>
    <w:rsid w:val="002D2C4A"/>
    <w:rsid w:val="002D5D4B"/>
    <w:rsid w:val="002F2E31"/>
    <w:rsid w:val="00304747"/>
    <w:rsid w:val="0032311A"/>
    <w:rsid w:val="003549E9"/>
    <w:rsid w:val="003722CE"/>
    <w:rsid w:val="00381AA0"/>
    <w:rsid w:val="0038454E"/>
    <w:rsid w:val="00391554"/>
    <w:rsid w:val="003A2070"/>
    <w:rsid w:val="003E1BAE"/>
    <w:rsid w:val="003F3269"/>
    <w:rsid w:val="0042442F"/>
    <w:rsid w:val="00424A96"/>
    <w:rsid w:val="0044134D"/>
    <w:rsid w:val="0045121E"/>
    <w:rsid w:val="00470CA1"/>
    <w:rsid w:val="00487677"/>
    <w:rsid w:val="004B738B"/>
    <w:rsid w:val="004C4933"/>
    <w:rsid w:val="00527492"/>
    <w:rsid w:val="005318D1"/>
    <w:rsid w:val="005568B5"/>
    <w:rsid w:val="00573703"/>
    <w:rsid w:val="005822E5"/>
    <w:rsid w:val="00584965"/>
    <w:rsid w:val="00590747"/>
    <w:rsid w:val="005945F0"/>
    <w:rsid w:val="005958E0"/>
    <w:rsid w:val="005A721B"/>
    <w:rsid w:val="005C002D"/>
    <w:rsid w:val="005D2C73"/>
    <w:rsid w:val="005E3E50"/>
    <w:rsid w:val="005F7BDE"/>
    <w:rsid w:val="00605A05"/>
    <w:rsid w:val="0065216A"/>
    <w:rsid w:val="006937A0"/>
    <w:rsid w:val="006A4337"/>
    <w:rsid w:val="006B0882"/>
    <w:rsid w:val="006B405D"/>
    <w:rsid w:val="006D5867"/>
    <w:rsid w:val="0070102F"/>
    <w:rsid w:val="0071579A"/>
    <w:rsid w:val="00787E3F"/>
    <w:rsid w:val="007A4A28"/>
    <w:rsid w:val="007B44FF"/>
    <w:rsid w:val="007E13E2"/>
    <w:rsid w:val="007F5EF2"/>
    <w:rsid w:val="00814AF3"/>
    <w:rsid w:val="00823017"/>
    <w:rsid w:val="00840EC8"/>
    <w:rsid w:val="00861637"/>
    <w:rsid w:val="00867EF1"/>
    <w:rsid w:val="008C2000"/>
    <w:rsid w:val="008E49AD"/>
    <w:rsid w:val="008F4989"/>
    <w:rsid w:val="008F5810"/>
    <w:rsid w:val="009021CB"/>
    <w:rsid w:val="00924455"/>
    <w:rsid w:val="00943EEC"/>
    <w:rsid w:val="00986599"/>
    <w:rsid w:val="009B08FD"/>
    <w:rsid w:val="009F1B85"/>
    <w:rsid w:val="00A04EEC"/>
    <w:rsid w:val="00A120E9"/>
    <w:rsid w:val="00A31D2D"/>
    <w:rsid w:val="00A34F06"/>
    <w:rsid w:val="00A50846"/>
    <w:rsid w:val="00A55DE4"/>
    <w:rsid w:val="00A62896"/>
    <w:rsid w:val="00A62FC2"/>
    <w:rsid w:val="00A72DFD"/>
    <w:rsid w:val="00A751EE"/>
    <w:rsid w:val="00A944B2"/>
    <w:rsid w:val="00AA4628"/>
    <w:rsid w:val="00AA771F"/>
    <w:rsid w:val="00AD6F7F"/>
    <w:rsid w:val="00AF2C45"/>
    <w:rsid w:val="00B06121"/>
    <w:rsid w:val="00B16186"/>
    <w:rsid w:val="00B4741C"/>
    <w:rsid w:val="00B63117"/>
    <w:rsid w:val="00B67B59"/>
    <w:rsid w:val="00B8283E"/>
    <w:rsid w:val="00B9486B"/>
    <w:rsid w:val="00BA7B6E"/>
    <w:rsid w:val="00C07863"/>
    <w:rsid w:val="00C323C3"/>
    <w:rsid w:val="00C35D11"/>
    <w:rsid w:val="00C535C6"/>
    <w:rsid w:val="00C62DFD"/>
    <w:rsid w:val="00C74484"/>
    <w:rsid w:val="00C7724F"/>
    <w:rsid w:val="00CA7B37"/>
    <w:rsid w:val="00CB6482"/>
    <w:rsid w:val="00CB7DEA"/>
    <w:rsid w:val="00CC5675"/>
    <w:rsid w:val="00CD5C50"/>
    <w:rsid w:val="00D00512"/>
    <w:rsid w:val="00D45DD6"/>
    <w:rsid w:val="00D566D3"/>
    <w:rsid w:val="00D97F90"/>
    <w:rsid w:val="00DA403D"/>
    <w:rsid w:val="00DB7FD4"/>
    <w:rsid w:val="00DD2404"/>
    <w:rsid w:val="00DD344F"/>
    <w:rsid w:val="00DD415D"/>
    <w:rsid w:val="00DD79EB"/>
    <w:rsid w:val="00E65FE2"/>
    <w:rsid w:val="00EA073E"/>
    <w:rsid w:val="00EE342D"/>
    <w:rsid w:val="00EE4BDC"/>
    <w:rsid w:val="00F72986"/>
    <w:rsid w:val="00F82658"/>
    <w:rsid w:val="00FB5A60"/>
    <w:rsid w:val="00FD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2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3F32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F1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1B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1B8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62DFD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46A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323C3"/>
    <w:pPr>
      <w:spacing w:line="256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3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3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208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212">
          <w:marLeft w:val="0"/>
          <w:marRight w:val="0"/>
          <w:marTop w:val="10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obrkuban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ro2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5</Pages>
  <Words>1619</Words>
  <Characters>9233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K202-PC1</cp:lastModifiedBy>
  <cp:revision>9</cp:revision>
  <cp:lastPrinted>2018-09-25T06:28:00Z</cp:lastPrinted>
  <dcterms:created xsi:type="dcterms:W3CDTF">2018-09-19T12:58:00Z</dcterms:created>
  <dcterms:modified xsi:type="dcterms:W3CDTF">2018-09-25T06:30:00Z</dcterms:modified>
</cp:coreProperties>
</file>