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8" w:rsidRDefault="003B0E78" w:rsidP="00570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B0E78" w:rsidRDefault="003B0E78" w:rsidP="00570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КДР</w:t>
      </w:r>
      <w:r w:rsidR="0057043A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языку, проведённой в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3B0E78" w:rsidRDefault="0057043A" w:rsidP="00570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октября 2018 года</w:t>
      </w:r>
    </w:p>
    <w:p w:rsidR="003B0E78" w:rsidRPr="00FA3A71" w:rsidRDefault="003B0E78" w:rsidP="00FA3A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="0057043A">
        <w:rPr>
          <w:rFonts w:ascii="Times New Roman" w:hAnsi="Times New Roman" w:cs="Times New Roman"/>
          <w:sz w:val="28"/>
          <w:szCs w:val="28"/>
        </w:rPr>
        <w:t>работу выполняли   107</w:t>
      </w:r>
      <w:r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57043A">
        <w:rPr>
          <w:rFonts w:ascii="Times New Roman" w:hAnsi="Times New Roman" w:cs="Times New Roman"/>
          <w:sz w:val="28"/>
          <w:szCs w:val="28"/>
        </w:rPr>
        <w:t>я 8-х классов.</w:t>
      </w:r>
    </w:p>
    <w:p w:rsidR="000762E9" w:rsidRDefault="00FA3A71" w:rsidP="00FA3A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работы - </w:t>
      </w:r>
      <w:r w:rsidRPr="00FA3A71">
        <w:rPr>
          <w:rFonts w:ascii="Times New Roman" w:hAnsi="Times New Roman" w:cs="Times New Roman"/>
          <w:sz w:val="28"/>
          <w:szCs w:val="28"/>
        </w:rPr>
        <w:t>оценить уровень освоения обучающи</w:t>
      </w:r>
      <w:r w:rsidR="00176049">
        <w:rPr>
          <w:rFonts w:ascii="Times New Roman" w:hAnsi="Times New Roman" w:cs="Times New Roman"/>
          <w:sz w:val="28"/>
          <w:szCs w:val="28"/>
        </w:rPr>
        <w:t>мися 8 классов;</w:t>
      </w:r>
      <w:r w:rsidRPr="00FA3A71">
        <w:rPr>
          <w:rFonts w:ascii="Times New Roman" w:hAnsi="Times New Roman" w:cs="Times New Roman"/>
          <w:sz w:val="28"/>
          <w:szCs w:val="28"/>
        </w:rPr>
        <w:t xml:space="preserve"> выявить те элементы содержания, которые вызывают наибольш</w:t>
      </w:r>
      <w:r w:rsidR="00176049">
        <w:rPr>
          <w:rFonts w:ascii="Times New Roman" w:hAnsi="Times New Roman" w:cs="Times New Roman"/>
          <w:sz w:val="28"/>
          <w:szCs w:val="28"/>
        </w:rPr>
        <w:t xml:space="preserve">ие затруднения у обучающихся </w:t>
      </w:r>
      <w:r w:rsidRPr="00FA3A71">
        <w:rPr>
          <w:rFonts w:ascii="Times New Roman" w:hAnsi="Times New Roman" w:cs="Times New Roman"/>
          <w:sz w:val="28"/>
          <w:szCs w:val="28"/>
        </w:rPr>
        <w:t>основываясь на анализе результатов</w:t>
      </w:r>
      <w:r w:rsidR="00176049">
        <w:rPr>
          <w:rFonts w:ascii="Times New Roman" w:hAnsi="Times New Roman" w:cs="Times New Roman"/>
          <w:sz w:val="28"/>
          <w:szCs w:val="28"/>
        </w:rPr>
        <w:t>.</w:t>
      </w:r>
    </w:p>
    <w:p w:rsidR="00FA3A71" w:rsidRDefault="00FA3A71" w:rsidP="00FA3A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71">
        <w:rPr>
          <w:rFonts w:ascii="Times New Roman" w:hAnsi="Times New Roman" w:cs="Times New Roman"/>
          <w:sz w:val="28"/>
          <w:szCs w:val="28"/>
        </w:rPr>
        <w:t xml:space="preserve">Краевая диагностическая работа по английскому языку для учащихся 8 классов состояла из 24 заданий с кратким ответом (задания на установление соответствия позиций (задания 1, 2), выбор подходящего ответа из списка предложенных (3 – 9), задания на заполнение пропуска в связном тексте путём преобразования предложенной начальной формы слова в нужную грамматическую форму (задания 10 – 18), задания на заполнение пропуска в связном тексте путём образования родственного слова от предложенного опорного слова (19 – 24). Для дифференциации обучающихся по уровню владения иностранным языком в краевую диагностическую работу наряду с заданиями базового уровня включены задания более высокого уровня сложности (задания с целью понимать в прочитанном тексте запрашиваемую информацию). Каждый вариант диагностической работы представлял собой письменную работу, которая включала в себя задания по аудированию, чтению, грамматике и лексике. При оценивании работы применены нормы оценивания согласно системе оценивания выполнения отдельных заданий, принятых для оценивания в формате ОГЭ по иностранным языкам. Верное выполнение заданий с кратким ответом оценивалось следующим образом: испытуемый получал 1 балл: – за каждое правильно установленное соответствие в заданиях на установление соответствия позиций; - за каждое задание с выбором правильного ответа из предложенного перечня ответов; – за каждый правильный ответ в заданиях на заполнение пропуска в связном тексте путем преобразования предложенной начальной формы слова в нужную грамматическую форму; – за каждый правильный ответ в заданиях </w:t>
      </w:r>
      <w:r w:rsidRPr="00FA3A71">
        <w:rPr>
          <w:rFonts w:ascii="Times New Roman" w:hAnsi="Times New Roman" w:cs="Times New Roman"/>
          <w:sz w:val="28"/>
          <w:szCs w:val="28"/>
        </w:rPr>
        <w:lastRenderedPageBreak/>
        <w:t xml:space="preserve">на заполнение пропуска в связном тексте путем образования родственного слова от предложенного опорного слова. За неверный ответ или отсутствие ответа выставляется 0 баллов. Максимальное количество баллов составляло 30 </w:t>
      </w:r>
      <w:r w:rsidR="00CF2F49">
        <w:rPr>
          <w:rFonts w:ascii="Times New Roman" w:hAnsi="Times New Roman" w:cs="Times New Roman"/>
          <w:sz w:val="28"/>
          <w:szCs w:val="28"/>
        </w:rPr>
        <w:t xml:space="preserve">баллов. </w:t>
      </w:r>
    </w:p>
    <w:p w:rsidR="00CF2F49" w:rsidRDefault="00CF2F49" w:rsidP="00BF3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В таблице 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  результаты КДР по классам :</w:t>
      </w:r>
    </w:p>
    <w:p w:rsidR="00CF2F49" w:rsidRDefault="00CF2F49" w:rsidP="00BF3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CF2F49" w:rsidRDefault="00CF2F49" w:rsidP="00CF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57" w:type="dxa"/>
        <w:tblLook w:val="04A0" w:firstRow="1" w:lastRow="0" w:firstColumn="1" w:lastColumn="0" w:noHBand="0" w:noVBand="1"/>
      </w:tblPr>
      <w:tblGrid>
        <w:gridCol w:w="1235"/>
        <w:gridCol w:w="1437"/>
        <w:gridCol w:w="1269"/>
        <w:gridCol w:w="2117"/>
        <w:gridCol w:w="1308"/>
        <w:gridCol w:w="797"/>
        <w:gridCol w:w="797"/>
        <w:gridCol w:w="797"/>
      </w:tblGrid>
      <w:tr w:rsidR="00CF2F49" w:rsidTr="009F0BF4">
        <w:trPr>
          <w:trHeight w:val="641"/>
        </w:trPr>
        <w:tc>
          <w:tcPr>
            <w:tcW w:w="1235" w:type="dxa"/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37" w:type="dxa"/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269" w:type="dxa"/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117" w:type="dxa"/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выполнявших</w:t>
            </w:r>
          </w:p>
        </w:tc>
        <w:tc>
          <w:tcPr>
            <w:tcW w:w="1308" w:type="dxa"/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97" w:type="dxa"/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97" w:type="dxa"/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97" w:type="dxa"/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CF2F49" w:rsidTr="009F0BF4">
        <w:trPr>
          <w:trHeight w:val="320"/>
        </w:trPr>
        <w:tc>
          <w:tcPr>
            <w:tcW w:w="1235" w:type="dxa"/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1437" w:type="dxa"/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Лимарено О. И.</w:t>
            </w:r>
          </w:p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Девкина А.А.</w:t>
            </w:r>
          </w:p>
          <w:p w:rsidR="00CF2F49" w:rsidRPr="003B0E78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17" w:type="dxa"/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08" w:type="dxa"/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97" w:type="dxa"/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CF2F49" w:rsidTr="00CF2F49">
        <w:trPr>
          <w:trHeight w:val="746"/>
        </w:trPr>
        <w:tc>
          <w:tcPr>
            <w:tcW w:w="1235" w:type="dxa"/>
            <w:tcBorders>
              <w:bottom w:val="single" w:sz="4" w:space="0" w:color="auto"/>
            </w:tcBorders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8«Б»</w:t>
            </w:r>
          </w:p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Саенко Э.К.;</w:t>
            </w:r>
          </w:p>
          <w:p w:rsidR="00CF2F49" w:rsidRPr="003B0E78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Публиченко Т.В.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CF2F49" w:rsidRDefault="004C7E41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CF2F49" w:rsidRDefault="00CF2F49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CF2F49" w:rsidRDefault="004C7E41" w:rsidP="009F0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2F49" w:rsidTr="00CF2F49">
        <w:trPr>
          <w:trHeight w:val="600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F2F49" w:rsidRDefault="00CF2F49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«В»</w:t>
            </w:r>
          </w:p>
          <w:p w:rsidR="00CF2F49" w:rsidRDefault="00CF2F49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CF2F49" w:rsidRDefault="00CF2F49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Саенко Э.К.;</w:t>
            </w:r>
          </w:p>
          <w:p w:rsidR="00CF2F49" w:rsidRPr="003B0E78" w:rsidRDefault="00CF2F49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Публиченко Т.В.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F2F49" w:rsidRDefault="00CF2F49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CF2F49" w:rsidRDefault="00CF2F49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CF2F49" w:rsidRDefault="00CF2F49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CF2F49" w:rsidRDefault="00CF2F49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CF2F49" w:rsidRDefault="004C7E41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CF2F49" w:rsidRDefault="004C7E41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F2F49" w:rsidTr="00CF2F49">
        <w:trPr>
          <w:trHeight w:val="720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F2F49" w:rsidRDefault="00CF2F49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F49" w:rsidRDefault="00CF2F49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«Г»</w:t>
            </w:r>
          </w:p>
          <w:p w:rsidR="00CF2F49" w:rsidRDefault="00CF2F49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4C7E41" w:rsidRDefault="004C7E41" w:rsidP="004C7E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Лимарено О. И.</w:t>
            </w:r>
          </w:p>
          <w:p w:rsidR="004C7E41" w:rsidRDefault="004C7E41" w:rsidP="004C7E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Девкина А.А.</w:t>
            </w:r>
          </w:p>
          <w:p w:rsidR="00CF2F49" w:rsidRPr="003B0E78" w:rsidRDefault="00CF2F49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F2F49" w:rsidRDefault="004C7E41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CF2F49" w:rsidRDefault="004C7E41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CF2F49" w:rsidRDefault="004C7E41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CF2F49" w:rsidRDefault="004C7E41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CF2F49" w:rsidRDefault="004C7E41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CF2F49" w:rsidRDefault="004C7E41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CF2F49" w:rsidTr="00CF2F49">
        <w:trPr>
          <w:trHeight w:val="465"/>
        </w:trPr>
        <w:tc>
          <w:tcPr>
            <w:tcW w:w="1235" w:type="dxa"/>
            <w:tcBorders>
              <w:top w:val="single" w:sz="4" w:space="0" w:color="auto"/>
            </w:tcBorders>
          </w:tcPr>
          <w:p w:rsidR="00CF2F49" w:rsidRDefault="004C7E41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CF2F49" w:rsidRPr="003B0E78" w:rsidRDefault="00CF2F49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CF2F49" w:rsidRDefault="00CF2F49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CF2F49" w:rsidRDefault="004C7E41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CF2F49" w:rsidRDefault="004C7E41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CF2F49" w:rsidRDefault="004C7E41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CF2F49" w:rsidRDefault="004C7E41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CF2F49" w:rsidRDefault="004C7E41" w:rsidP="00CF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176049" w:rsidRDefault="00176049" w:rsidP="00176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F49" w:rsidRPr="00782133" w:rsidRDefault="00782133" w:rsidP="00176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133"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Style w:val="a5"/>
        <w:tblW w:w="8863" w:type="dxa"/>
        <w:tblLook w:val="04A0" w:firstRow="1" w:lastRow="0" w:firstColumn="1" w:lastColumn="0" w:noHBand="0" w:noVBand="1"/>
      </w:tblPr>
      <w:tblGrid>
        <w:gridCol w:w="6675"/>
        <w:gridCol w:w="2188"/>
      </w:tblGrid>
      <w:tr w:rsidR="00782133" w:rsidTr="00782133">
        <w:trPr>
          <w:trHeight w:val="497"/>
        </w:trPr>
        <w:tc>
          <w:tcPr>
            <w:tcW w:w="0" w:type="auto"/>
          </w:tcPr>
          <w:p w:rsidR="00782133" w:rsidRPr="00782133" w:rsidRDefault="00782133" w:rsidP="007821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133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0" w:type="auto"/>
          </w:tcPr>
          <w:p w:rsidR="00782133" w:rsidRDefault="00782133" w:rsidP="00FA3A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 проценты</w:t>
            </w:r>
          </w:p>
        </w:tc>
      </w:tr>
      <w:tr w:rsidR="00782133" w:rsidTr="00782133">
        <w:trPr>
          <w:trHeight w:val="996"/>
        </w:trPr>
        <w:tc>
          <w:tcPr>
            <w:tcW w:w="0" w:type="auto"/>
          </w:tcPr>
          <w:p w:rsidR="00782133" w:rsidRPr="00782133" w:rsidRDefault="00782133" w:rsidP="007821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133">
              <w:rPr>
                <w:rFonts w:ascii="Times New Roman" w:hAnsi="Times New Roman" w:cs="Times New Roman"/>
                <w:sz w:val="28"/>
                <w:szCs w:val="28"/>
              </w:rPr>
              <w:t>Аудирование с пониманием основного содержания</w:t>
            </w:r>
          </w:p>
        </w:tc>
        <w:tc>
          <w:tcPr>
            <w:tcW w:w="0" w:type="auto"/>
          </w:tcPr>
          <w:p w:rsidR="00782133" w:rsidRDefault="00782133" w:rsidP="00FA3A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</w:tr>
      <w:tr w:rsidR="00782133" w:rsidTr="00782133">
        <w:trPr>
          <w:trHeight w:val="497"/>
        </w:trPr>
        <w:tc>
          <w:tcPr>
            <w:tcW w:w="0" w:type="auto"/>
          </w:tcPr>
          <w:p w:rsidR="00782133" w:rsidRPr="00782133" w:rsidRDefault="00782133" w:rsidP="007821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133">
              <w:rPr>
                <w:rFonts w:ascii="Times New Roman" w:hAnsi="Times New Roman" w:cs="Times New Roman"/>
                <w:sz w:val="28"/>
                <w:szCs w:val="28"/>
              </w:rPr>
              <w:t xml:space="preserve">Чтение с пониманием основного содержания </w:t>
            </w:r>
          </w:p>
          <w:p w:rsidR="00782133" w:rsidRPr="00782133" w:rsidRDefault="00782133" w:rsidP="007821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2133" w:rsidRDefault="00782133" w:rsidP="00FA3A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78 %</w:t>
            </w:r>
          </w:p>
        </w:tc>
      </w:tr>
      <w:tr w:rsidR="00782133" w:rsidTr="00782133">
        <w:trPr>
          <w:trHeight w:val="497"/>
        </w:trPr>
        <w:tc>
          <w:tcPr>
            <w:tcW w:w="0" w:type="auto"/>
          </w:tcPr>
          <w:p w:rsidR="00782133" w:rsidRDefault="00782133" w:rsidP="00FA3A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133">
              <w:rPr>
                <w:rFonts w:ascii="Times New Roman" w:hAnsi="Times New Roman" w:cs="Times New Roman"/>
                <w:sz w:val="28"/>
                <w:szCs w:val="28"/>
              </w:rPr>
              <w:t>Чтение с пониманием запрашиваемой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13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0" w:type="auto"/>
          </w:tcPr>
          <w:p w:rsidR="00782133" w:rsidRDefault="00782133" w:rsidP="00FA3A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76 %</w:t>
            </w:r>
          </w:p>
        </w:tc>
      </w:tr>
      <w:tr w:rsidR="00782133" w:rsidTr="00782133">
        <w:trPr>
          <w:trHeight w:val="497"/>
        </w:trPr>
        <w:tc>
          <w:tcPr>
            <w:tcW w:w="0" w:type="auto"/>
          </w:tcPr>
          <w:p w:rsidR="00782133" w:rsidRDefault="00782133" w:rsidP="007821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и грамматика</w:t>
            </w:r>
          </w:p>
        </w:tc>
        <w:tc>
          <w:tcPr>
            <w:tcW w:w="0" w:type="auto"/>
          </w:tcPr>
          <w:p w:rsidR="00782133" w:rsidRDefault="00782133" w:rsidP="007821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55 %</w:t>
            </w:r>
          </w:p>
        </w:tc>
      </w:tr>
    </w:tbl>
    <w:p w:rsidR="00BF3E7B" w:rsidRDefault="00BF3E7B" w:rsidP="00FA3A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A71" w:rsidRDefault="00BF3E7B" w:rsidP="00FA3A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AA4774" wp14:editId="01F42ACA">
            <wp:extent cx="5940425" cy="3882390"/>
            <wp:effectExtent l="0" t="0" r="3175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3A71" w:rsidRDefault="00643D5B" w:rsidP="00FA3A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D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D6FC0B" wp14:editId="6A9B8811">
            <wp:extent cx="6118143" cy="400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6205" cy="40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E7B" w:rsidRDefault="00BF3E7B" w:rsidP="00FA3A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7B" w:rsidRDefault="00BF3E7B" w:rsidP="00FA3A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049" w:rsidRDefault="00176049" w:rsidP="004F3691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176049" w:rsidRDefault="00176049" w:rsidP="004F3691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A3A71" w:rsidRPr="00FA3A71" w:rsidRDefault="00FA3A71" w:rsidP="004F3691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FA3A71">
        <w:rPr>
          <w:rFonts w:ascii="Times New Roman" w:hAnsi="Times New Roman" w:cs="Times New Roman"/>
          <w:b/>
          <w:sz w:val="28"/>
          <w:szCs w:val="28"/>
        </w:rPr>
        <w:lastRenderedPageBreak/>
        <w:t>Выводы и рекомендации</w:t>
      </w:r>
    </w:p>
    <w:p w:rsidR="00BF3E7B" w:rsidRDefault="00FA3A71" w:rsidP="00BF3E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71">
        <w:rPr>
          <w:rFonts w:ascii="Times New Roman" w:hAnsi="Times New Roman" w:cs="Times New Roman"/>
          <w:sz w:val="28"/>
          <w:szCs w:val="28"/>
        </w:rPr>
        <w:t xml:space="preserve"> Таким образом, подводя итоги выполнения заданий разделов «</w:t>
      </w:r>
      <w:r w:rsidRPr="00BF3E7B">
        <w:rPr>
          <w:rFonts w:ascii="Times New Roman" w:hAnsi="Times New Roman" w:cs="Times New Roman"/>
          <w:b/>
          <w:sz w:val="28"/>
          <w:szCs w:val="28"/>
        </w:rPr>
        <w:t xml:space="preserve">Аудирование» и «Чтение», </w:t>
      </w:r>
      <w:r w:rsidRPr="00FA3A71">
        <w:rPr>
          <w:rFonts w:ascii="Times New Roman" w:hAnsi="Times New Roman" w:cs="Times New Roman"/>
          <w:sz w:val="28"/>
          <w:szCs w:val="28"/>
        </w:rPr>
        <w:t xml:space="preserve">можно прийти к выводу, что у большинства испытуемых </w:t>
      </w:r>
      <w:r>
        <w:rPr>
          <w:rFonts w:ascii="Times New Roman" w:hAnsi="Times New Roman" w:cs="Times New Roman"/>
          <w:sz w:val="28"/>
          <w:szCs w:val="28"/>
        </w:rPr>
        <w:t>сформированы следующие умения:</w:t>
      </w:r>
      <w:r w:rsidRPr="00FA3A71">
        <w:rPr>
          <w:rFonts w:ascii="Times New Roman" w:hAnsi="Times New Roman" w:cs="Times New Roman"/>
          <w:sz w:val="28"/>
          <w:szCs w:val="28"/>
        </w:rPr>
        <w:t xml:space="preserve"> извлекать основную информацию из прослушанного и прочитанного текста; - отделять главную информацию от второстепенной информации с помощью ключевых слов и фраз;  - игнорировать ненужную информацию;  - соотносить текст и его основную мысль, вы</w:t>
      </w:r>
      <w:r w:rsidR="00BF3E7B">
        <w:rPr>
          <w:rFonts w:ascii="Times New Roman" w:hAnsi="Times New Roman" w:cs="Times New Roman"/>
          <w:sz w:val="28"/>
          <w:szCs w:val="28"/>
        </w:rPr>
        <w:t xml:space="preserve">сказанную с помощью заголовка; </w:t>
      </w:r>
      <w:r w:rsidRPr="00FA3A71">
        <w:rPr>
          <w:rFonts w:ascii="Times New Roman" w:hAnsi="Times New Roman" w:cs="Times New Roman"/>
          <w:sz w:val="28"/>
          <w:szCs w:val="28"/>
        </w:rPr>
        <w:t xml:space="preserve">извлекать из письменного текста запрашиваемую информацию. </w:t>
      </w:r>
    </w:p>
    <w:p w:rsidR="00FA3A71" w:rsidRDefault="00FA3A71" w:rsidP="004F36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71">
        <w:rPr>
          <w:rFonts w:ascii="Times New Roman" w:hAnsi="Times New Roman" w:cs="Times New Roman"/>
          <w:sz w:val="28"/>
          <w:szCs w:val="28"/>
        </w:rPr>
        <w:t>Подводя итоги анализа выполнения заданий раздела «</w:t>
      </w:r>
      <w:r w:rsidRPr="00BF3E7B">
        <w:rPr>
          <w:rFonts w:ascii="Times New Roman" w:hAnsi="Times New Roman" w:cs="Times New Roman"/>
          <w:b/>
          <w:sz w:val="28"/>
          <w:szCs w:val="28"/>
        </w:rPr>
        <w:t>Грамматика и лексика»,</w:t>
      </w:r>
      <w:r w:rsidRPr="00FA3A71">
        <w:rPr>
          <w:rFonts w:ascii="Times New Roman" w:hAnsi="Times New Roman" w:cs="Times New Roman"/>
          <w:sz w:val="28"/>
          <w:szCs w:val="28"/>
        </w:rPr>
        <w:t xml:space="preserve"> следует отметить, что в целом у учеников недостаточно сформированы ключевые грамматические и лексико-грамматические навыки. Более того, у отдельных учащихся данный раздел является зоной трудности.</w:t>
      </w:r>
    </w:p>
    <w:p w:rsidR="004F3691" w:rsidRPr="004F3691" w:rsidRDefault="004F3691" w:rsidP="004F36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91">
        <w:rPr>
          <w:rFonts w:ascii="Times New Roman" w:hAnsi="Times New Roman" w:cs="Times New Roman"/>
          <w:sz w:val="28"/>
          <w:szCs w:val="28"/>
        </w:rPr>
        <w:t>Можно рекомендовать</w:t>
      </w:r>
      <w:r w:rsidR="00D71938" w:rsidRPr="00D71938">
        <w:rPr>
          <w:rFonts w:ascii="Times New Roman" w:hAnsi="Times New Roman" w:cs="Times New Roman"/>
          <w:sz w:val="28"/>
          <w:szCs w:val="28"/>
        </w:rPr>
        <w:t xml:space="preserve"> </w:t>
      </w:r>
      <w:r w:rsidR="00D71938">
        <w:rPr>
          <w:rFonts w:ascii="Times New Roman" w:hAnsi="Times New Roman" w:cs="Times New Roman"/>
          <w:sz w:val="28"/>
          <w:szCs w:val="28"/>
        </w:rPr>
        <w:t xml:space="preserve">учителям-предметникам </w:t>
      </w:r>
      <w:r w:rsidRPr="004F3691">
        <w:rPr>
          <w:rFonts w:ascii="Times New Roman" w:hAnsi="Times New Roman" w:cs="Times New Roman"/>
          <w:sz w:val="28"/>
          <w:szCs w:val="28"/>
        </w:rPr>
        <w:t xml:space="preserve"> увеличение доли заданий по лексике, построенных на связных текстах; обязательный анализ использования изучаемой лексики в связном тексте; переход от репродуктивных к условно- продуктивным и продуктивным заданиям для формирования лексических навыков.</w:t>
      </w:r>
    </w:p>
    <w:p w:rsidR="00FA3A71" w:rsidRPr="004F3691" w:rsidRDefault="00FA3A71" w:rsidP="004F3691">
      <w:pPr>
        <w:rPr>
          <w:rFonts w:ascii="Times New Roman" w:hAnsi="Times New Roman" w:cs="Times New Roman"/>
          <w:sz w:val="28"/>
          <w:szCs w:val="28"/>
        </w:rPr>
      </w:pPr>
    </w:p>
    <w:p w:rsidR="00FA3A71" w:rsidRDefault="00D71938" w:rsidP="00FA3A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НМР                                                  / И.В. Исупова</w:t>
      </w:r>
      <w:bookmarkStart w:id="0" w:name="_GoBack"/>
      <w:bookmarkEnd w:id="0"/>
    </w:p>
    <w:p w:rsidR="00FA3A71" w:rsidRDefault="00FA3A71" w:rsidP="00FA3A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A71" w:rsidRDefault="00FA3A71" w:rsidP="00FA3A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A71" w:rsidRDefault="00FA3A71" w:rsidP="00FA3A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A71" w:rsidRDefault="00FA3A71" w:rsidP="00FA3A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A71" w:rsidRDefault="00FA3A71" w:rsidP="00FA3A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A71" w:rsidRPr="00FA3A71" w:rsidRDefault="00FA3A71" w:rsidP="00FA3A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2E9" w:rsidRPr="003B0E78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0E78" w:rsidRDefault="003B0E78" w:rsidP="004C7E4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254C" w:rsidRDefault="00E9254C"/>
    <w:sectPr w:rsidR="00E9254C" w:rsidSect="000C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F08"/>
    <w:multiLevelType w:val="hybridMultilevel"/>
    <w:tmpl w:val="185AB5D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78"/>
    <w:rsid w:val="000762E9"/>
    <w:rsid w:val="000C366E"/>
    <w:rsid w:val="00176049"/>
    <w:rsid w:val="003B0E78"/>
    <w:rsid w:val="004C7E41"/>
    <w:rsid w:val="004F3691"/>
    <w:rsid w:val="0057043A"/>
    <w:rsid w:val="00636FEA"/>
    <w:rsid w:val="00643D5B"/>
    <w:rsid w:val="00782133"/>
    <w:rsid w:val="00A010CC"/>
    <w:rsid w:val="00BF3E7B"/>
    <w:rsid w:val="00C279A3"/>
    <w:rsid w:val="00CF2F49"/>
    <w:rsid w:val="00D71938"/>
    <w:rsid w:val="00DA6477"/>
    <w:rsid w:val="00DE1956"/>
    <w:rsid w:val="00E9254C"/>
    <w:rsid w:val="00F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8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8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\AppData\Local\Temp\Temp1_&#1072;&#1085;&#1075;&#1083;%20&#1103;&#1079;%20&#1050;&#1044;&#1056;%208%20&#1082;&#1083;&#1072;&#1089;&#1089;&#1099;.zip\&#1060;&#1086;&#1088;&#1084;&#1072;%201,%202%20(&#1060;&#1086;&#1088;&#1084;&#1072;%20&#1072;&#1085;&#1072;&#1083;&#1080;&#1079;&#1072;%20&#1087;&#1086;%20&#1082;&#1083;&#1072;&#1089;&#1089;&#1091;%20&#1080;%20&#1054;&#1054;)%208%20&#1040;&#1053;&#1043;%20171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'[Форма 1, 2 (Форма анализа по классу и ОО) 8 АНГ 17102018.xls]Форма2'!$I$12:$AL$12</c:f>
              <c:strCache>
                <c:ptCount val="30"/>
                <c:pt idx="0">
                  <c:v>1
1 б</c:v>
                </c:pt>
                <c:pt idx="1">
                  <c:v>1
2 б</c:v>
                </c:pt>
                <c:pt idx="2">
                  <c:v>1
3 б</c:v>
                </c:pt>
                <c:pt idx="3">
                  <c:v>1
4 б</c:v>
                </c:pt>
                <c:pt idx="4">
                  <c:v>2
1 б</c:v>
                </c:pt>
                <c:pt idx="5">
                  <c:v>2
2 б</c:v>
                </c:pt>
                <c:pt idx="6">
                  <c:v>2
3 б</c:v>
                </c:pt>
                <c:pt idx="7">
                  <c:v>2
4 б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10</c:v>
                </c:pt>
                <c:pt idx="16">
                  <c:v>11</c:v>
                </c:pt>
                <c:pt idx="17">
                  <c:v>12</c:v>
                </c:pt>
                <c:pt idx="18">
                  <c:v>13</c:v>
                </c:pt>
                <c:pt idx="19">
                  <c:v>14</c:v>
                </c:pt>
                <c:pt idx="20">
                  <c:v>15</c:v>
                </c:pt>
                <c:pt idx="21">
                  <c:v>16</c:v>
                </c:pt>
                <c:pt idx="22">
                  <c:v>17</c:v>
                </c:pt>
                <c:pt idx="23">
                  <c:v>18</c:v>
                </c:pt>
                <c:pt idx="24">
                  <c:v>19</c:v>
                </c:pt>
                <c:pt idx="25">
                  <c:v>20</c:v>
                </c:pt>
                <c:pt idx="26">
                  <c:v>21</c:v>
                </c:pt>
                <c:pt idx="27">
                  <c:v>22</c:v>
                </c:pt>
                <c:pt idx="28">
                  <c:v>23</c:v>
                </c:pt>
                <c:pt idx="29">
                  <c:v>24</c:v>
                </c:pt>
              </c:strCache>
            </c:strRef>
          </c:cat>
          <c:val>
            <c:numRef>
              <c:f>'[Форма 1, 2 (Форма анализа по классу и ОО) 8 АНГ 17102018.xls]Форма2'!$I$6:$AL$6</c:f>
              <c:numCache>
                <c:formatCode>0.0</c:formatCode>
                <c:ptCount val="30"/>
                <c:pt idx="0">
                  <c:v>4.6728971962616823</c:v>
                </c:pt>
                <c:pt idx="1">
                  <c:v>11.214953271028037</c:v>
                </c:pt>
                <c:pt idx="2">
                  <c:v>9.3457943925233646</c:v>
                </c:pt>
                <c:pt idx="3">
                  <c:v>61.682242990654203</c:v>
                </c:pt>
                <c:pt idx="4">
                  <c:v>12.149532710280374</c:v>
                </c:pt>
                <c:pt idx="5">
                  <c:v>11.214953271028037</c:v>
                </c:pt>
                <c:pt idx="6">
                  <c:v>12.149532710280374</c:v>
                </c:pt>
                <c:pt idx="7">
                  <c:v>59.813084112149525</c:v>
                </c:pt>
                <c:pt idx="8">
                  <c:v>39.252336448598129</c:v>
                </c:pt>
                <c:pt idx="9">
                  <c:v>75.700934579439249</c:v>
                </c:pt>
                <c:pt idx="10">
                  <c:v>59.813084112149525</c:v>
                </c:pt>
                <c:pt idx="11">
                  <c:v>71.028037383177562</c:v>
                </c:pt>
                <c:pt idx="12">
                  <c:v>73.831775700934571</c:v>
                </c:pt>
                <c:pt idx="13">
                  <c:v>72.89719626168224</c:v>
                </c:pt>
                <c:pt idx="14">
                  <c:v>68.224299065420553</c:v>
                </c:pt>
                <c:pt idx="15">
                  <c:v>46.728971962616825</c:v>
                </c:pt>
                <c:pt idx="16">
                  <c:v>50.467289719626166</c:v>
                </c:pt>
                <c:pt idx="17">
                  <c:v>37.383177570093459</c:v>
                </c:pt>
                <c:pt idx="18">
                  <c:v>55.140186915887845</c:v>
                </c:pt>
                <c:pt idx="19">
                  <c:v>41.121495327102799</c:v>
                </c:pt>
                <c:pt idx="20">
                  <c:v>38.31775700934579</c:v>
                </c:pt>
                <c:pt idx="21">
                  <c:v>46.728971962616825</c:v>
                </c:pt>
                <c:pt idx="22">
                  <c:v>36.44859813084112</c:v>
                </c:pt>
                <c:pt idx="23">
                  <c:v>33.644859813084111</c:v>
                </c:pt>
                <c:pt idx="24">
                  <c:v>28.971962616822427</c:v>
                </c:pt>
                <c:pt idx="25">
                  <c:v>37.383177570093459</c:v>
                </c:pt>
                <c:pt idx="26">
                  <c:v>55.140186915887845</c:v>
                </c:pt>
                <c:pt idx="27">
                  <c:v>41.121495327102799</c:v>
                </c:pt>
                <c:pt idx="28">
                  <c:v>26.168224299065418</c:v>
                </c:pt>
                <c:pt idx="29">
                  <c:v>26.168224299065418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E0-4F2C-A8F3-7ECF55F90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127232"/>
        <c:axId val="72128768"/>
      </c:barChart>
      <c:catAx>
        <c:axId val="7212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128768"/>
        <c:crosses val="autoZero"/>
        <c:auto val="1"/>
        <c:lblAlgn val="ctr"/>
        <c:lblOffset val="100"/>
        <c:noMultiLvlLbl val="0"/>
      </c:catAx>
      <c:valAx>
        <c:axId val="7212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1272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Admin</cp:lastModifiedBy>
  <cp:revision>8</cp:revision>
  <cp:lastPrinted>2012-01-21T07:01:00Z</cp:lastPrinted>
  <dcterms:created xsi:type="dcterms:W3CDTF">2019-03-25T08:43:00Z</dcterms:created>
  <dcterms:modified xsi:type="dcterms:W3CDTF">2019-03-25T19:43:00Z</dcterms:modified>
</cp:coreProperties>
</file>