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5B" w:rsidRPr="006C5C5B" w:rsidRDefault="006C5C5B" w:rsidP="006C5C5B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Изменения в КИМ ЕГЭ 2022 года по сравнению с 2021 годом</w:t>
      </w:r>
    </w:p>
    <w:p w:rsid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76559F17" wp14:editId="52CAE00A">
            <wp:extent cx="2600325" cy="1733550"/>
            <wp:effectExtent l="0" t="0" r="9525" b="0"/>
            <wp:docPr id="1" name="Рисунок 1" descr="Изменения в КИМ ЕГЭ 2022 года по сравнению с 2021 г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КИМ ЕГЭ 2022 года по сравнению с 2021 год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Математика профиль: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Удалены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4. Количество заданий уменьшилось с 19 до 18, максимальный балл за выполнение всей работы стал равным 31.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Математика база: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Удалено задание 2, проверяющее умение выполнять вычисления и преобразования (данное требование внесено в позицию задачи 7 в новой нумерации).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Добавлены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Количество заданий увеличилось с 20 до 21, максимальный балл за выполнение всей работы стал равным 21.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Русский язык: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Все основные характеристики экзаменационной работы сохранены.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работу внесены следующие изменения.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lastRenderedPageBreak/>
        <w:t>1. Из части 1 экзаменационной работы исключено составное задание (1–3), проверяющее умение сжато передавать главную информацию прочитанного текста. Вместо него в экзаменационную работу включено составное задание, проверяющее умение выполнять стилистический анализ текста.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Изменены формулировка, оценивание и спектр предъявляемого языкового материала задания 16.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Расширен языковой материал, предъявляемый для пунктуационного анализа в задании 19.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4. Уточнены нормы оценивания сочинения объёмом от 70 до 150 слов.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5. Изменён первичный балл за выполнение работы с 59 до 58.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Физика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В 2022 г. изменена структура КИМ ЕГЭ, общее количество заданий уменьшилось и стало равным 30. Максимальный балл увеличился до 54.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В части 1 работы введены две новые линии заданий (линия 1 и линия 2) базового уровня сложности, которые имеют интегрированный характер и включают в себя элементы содержания не менее чем из трёх разделов курса физики.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Изменена форма заданий на множественный выбор (линии 6, 12 и 17). Если ранее предлагалось выбрать два верных ответа, то в 2022 г. в этих заданиях предлагается выбрать все верные ответы из пяти предложенных утверждений.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4. В части 2 увеличено количество заданий с развёрнутым ответом и исключены расчётные задачи повышенного 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законов и формул для условия задачи. Данная задача оценивается максимально 4 баллами, при этом выделено два критерия оценивания: для обоснования использования законов и для математического решения задачи.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Обществознание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Из части 1 КИМ исключены задания 1, 2 и 20 по нумерации 2021 г.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Задание с кратким ответом на анализ графика спроса и предложения (задание 10 в КИМ 2021 г.) преобразовано в задание с развёрнутым ответом (задание 21 по нумерации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В части 2 КИМ устранены дублирующие друг друга по проверяемым умениям задания (задания 22 и 26 исключены, задания 25 (позиция 25.1) и 23 из КИМ ЕГЭ 2021 г. сохранены в составном задании к тексту).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4. Максимальный балл за выполнение задания–задачи 22 (по нумерации 2022 г.) увеличен с 3 до 4 баллов.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5. В КИМ ЕГЭ 2022 г. не включено альтернативное задание, требующее написания мини-сочинения (задание 29 КИМ 2021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6. В часть 2 включено задание с развёрнутым ответом по Конституции Российской Федерации и законодательству Российской Федерации (задание 23 по нумерации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7. Задание на составление плана развёрнутого ответа по предложенной теме (задание 28 в КИМ ЕГЭ 2021 г.) включено в составное задание, соединившее в себе составление плана и элементы мини-сочинения (задания 24 и 25 по нумерации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lastRenderedPageBreak/>
        <w:t>8. Максимальный балл изменён с 64 до 57 баллов.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9. Общее время выполнения работы сокращено с 235 до 180 минут.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Обогащён литературный материал: шире представлена поэзия второй половины ХIХ – ХХ в., отечественная литература ХХI в.; включена зарубежная литература: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− в заданиях 7–11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ответами; в ряде случаев при выполнении заданий 6 и 11 допускается выбор примера для контекстного сопоставления не только из отечественной, но и из зарубежной литературы;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− в некоторых формулировках тем сочинений части 2 предусмотрена возможность обращения к произведению отечественной или зарубежной литературы (по выбору участника).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Количество заданий базового уровня сложности (с кратким ответом) сокращено с 12 до 7, в результате чего изменилась нумерация заданий.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Увеличено количество заданий на выбор в части 1 (5.1/5.2, 10.1/10.2) и в части 2 (добавлена пятая тема сочинения с опорой на «диалог искусств»).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4. Изменены требования к выполнению заданий 6 (ранее – 9) и 11 (ранее – 16): требуется подобрать не два, а одно произведение для сопоставления с предложенным текстом; уточнены критерии оценивания данных заданий.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5. Повышены требования к объёму сочинения (минимальное количество слов – 200).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6. Увеличен с 2 до 3 баллов максимальный балл оценивания сочинения (12.1–12.5) по критерию 3 «Опора на теоретико-литературные понятия».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7. Введены критерии оценивания грамотности.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8. Изменён максимальный первичный балл за выполнение всей экзаменационной работы – 55 (в 2021 г. – 58 баллов).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Химия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экзаменационной работе 2022 г. по сравнению с работой 2021 г. приняты следующие изменения.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В экзаменационном варианте уменьшено с 35 до 34 общее количество заданий. Это достигнуто в результате объединения контролируемых</w:t>
      </w: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элементов содержания, имеющих близкую тематическую принадлежность или сходные виды деятельности при их выполнении.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− Элементы содержания «Химические свойства углеводородов» и «Химические свойства кислородсодержащих органических соединений» (в 2021 г. – задания 13 и 14) будут проверяться заданием 12. В обновлённом задании будет снято ограничение на количество элементов ответа, из которых может состоять полный правильный ответ.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− Исключено задание 6 (по нумерации 2021 г.), так как умение характеризовать химические свойства простых веществ и оксидов проверяется заданиями 7 и 8.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lastRenderedPageBreak/>
        <w:t>2. Изменён формат предъявления условий задания 5, проверяющего умение классифицировать неорганические вещества, и задания 21 (в 2021 г. – задание 23), проверяющего умение определять среду водных растворов: в текущем году потребуется не только определить среду раствора, но и расставить вещества в порядке уменьшения/увеличения кислотности среды (рН).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Включено задание (23), ориентированное на проверку умения проводить расчёты на основе данных таблицы, отражающих изменения концентрации веществ.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4. Изменён вид расчётов в задании 28: требуется определить значение «выхода продукта реакции» или «массовой доли примеси».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5. 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выполнение работы в целом составит 56 баллов (в 2021 г. – 58 баллов).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В целом принятые изменения в экзаменационной работе 2022 г. ориентированы на повышение объективности проверки </w:t>
      </w:r>
      <w:proofErr w:type="spellStart"/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сформированности</w:t>
      </w:r>
      <w:proofErr w:type="spellEnd"/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ряда важных </w:t>
      </w:r>
      <w:proofErr w:type="spellStart"/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общеучебных</w:t>
      </w:r>
      <w:proofErr w:type="spellEnd"/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умений, в первую очередь таких, как анализ текста условия задания, представленного в различной форме (таблица, схема, график), комбинирование аналитической и расчётной деятельности, анализ состава веществ и прогноз возможности протекания реакций между ними, моделирование химических процессов и описание признаков их протекания и др.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Информатика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2022 г. в КИМ ЕГЭ внесены следующие изменения: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задание 3 будет выполняться с использованием файла, содержащего простую реляционную базу данных, состоящую из нескольких таблиц (в 2021 г. это задание было аналогично заданию 3 бланкового экзамена прошлых лет);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задание 17 будет выполняться с использованием файла, содержащего целочисленную последовательность, предназначенную для обработки с использованием массива;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задание 25 будет оцениваться, исходя из максимального балла за его выполнение, равного 1. Максимальный первичный балл за выполнение работы уменьшен с 30 до 29.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остальном модель КИМ ЕГЭ 2022 г. аналогична модели 2021 г.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География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Общее количество заданий сокращено с 34 до 31. При этом увеличено количество заданий с развёрнутым ответом.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КИМ 2022 г. включён мини-тест из двух заданий (задания 19 и 20), проверяющих умение определять и находить информацию, недостающую</w:t>
      </w: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для решения задачи, и информацию, необходимую для классификации географических объектов по заданным основаниям.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Изменён контекст задания 13, проверяющего умение использовать географические знания для установления хронологии событий в геологической истории Земли.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КИМ включён ряд заданий, аналогичных по конструкции тем, которые использовались в течение последних четырёх лет в ВПР для 11 класса: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lastRenderedPageBreak/>
        <w:t>– задание 3, проверяющее умение использовать знания об основных географических закономерностях для решения определения и сравнения свойств географических объектов и явлений;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– задание 8, проверяющее умение использовать географические знания для установления взаимосвязей между изученными географическими процессами и явлениями;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– задания 23–25 – мини-тест из трёх заданий к тексту, проверяющих умение использовать географические знания для определения положения и взаиморасположения географических объектов, для описания существенных признаков изученных географических объектов, процессов и явлений, для распознавания в повседневной жизни проявления географических процессов и явлений, для объяснения географических объектов и явлений, установления причинно-следственных связей между ними;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– задание 31, проверяющее умение использовать географические знания для аргументации различных точек зрения на актуальные экологические и социально-экономические проблемы и умение использовать географические знания и информацию для решения проблем, имеющих географические аспекты.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Биология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Исключено задание на дополнение схемы (линия 1); вместо него включено задание, проверяющие умение прогнозировать результаты эксперимента, построенное на знаниях из области физиологии клеток и организмов разных царств живой природы (линия 2 КИМ ЕГЭ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Традиционные задачи по генетике части 1 (линия 6) в новой редакции стали располагаться на позиции линии 4.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 по теме «Организм как биологическая система».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4. В части 2 практико-ориентированные задания (линия 22) видоизменены таким образом, что они проверяют знания и умения в рамках планирования, проведения и анализа результата эксперимента; задания оцениваются 3 баллами вместо 2 баллов в 2021 г.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История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Из работы исключён ряд заданий, которые дублировали проверку знаний и умений, проверяемых другими заданиями. Это задания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Из работы исключено историческое сочинение (25 по нумерации 2021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3. Часть заданий, нацеленных на проверку определённых знаний и умений, преобразована в задания, предполагающие расширение и </w:t>
      </w:r>
      <w:proofErr w:type="gramStart"/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детализацию проверки этих же умений</w:t>
      </w:r>
      <w:proofErr w:type="gramEnd"/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 и проверку умений, ранее не проверявшихся в экзаменационной работе.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− Задание на проверку знания исторических понятий с кратким ответом (3 и 4 по нумерации 2021 г.) преобразовано в задание с развёрнутым ответом на проверку знания исторических понятий и умения использовать эти понятия в историческом контексте (задание 18 по нумерации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− Из задания на работу с информацией, представленной в форме таблицы (11 по нумерации 2021 г.), исключён материал по истории зарубежных стран; в 2022 г. это задание нацелено на проверку знания важных исторических событий, произошедших в регионах нашей страны, и географических объектов на территории зарубежных стран, непосредственно связанных с историей нашей страны (задание 4 по</w:t>
      </w: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нумерации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lastRenderedPageBreak/>
        <w:t>− Задание на работу с исторической картой (схемой) (15 по нумерации 2021 г.) преобразовано в задание на проверку умения соотносить информацию, представленную в разных знаковых системах, – историческую карту и текст (10 по нумерации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− Задания с краткими ответами на работу с изображениями (18 и 19 по нумерации 2021 г.) преобразованы в задания с развёрнутым ответом</w:t>
      </w: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(14 и 15 по нумерации 2022 г.), предполагающим самостоятельное объяснение вывода об изображении и указание факта, связанного с изображённым памятником культуры.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− В целях усиления содержательной составляющей экзаменационной работы, посвящённой Великой Отечественной войне, вместо задания с кратким ответом, посвящённого Великой Отечественной войне (задание 8 по нумерации 2021 г.) включено задание с развёрнутым ответом, предполагающее работу с историческими источниками по теме Великой Отечественной войны (задание 16 по нумерации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− Задание на аргументацию (24 по нумерации 2021 г.) усовершенствовано: в задание добавлен материал по истории зарубежных стран (19 по нумерации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4. В экзаменационную работу добавлено новое задание на установление причинно-следственных связей (17 по нумерации 2022 г.).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5. Из заданий, предполагающих множественный выбор (6 и 11 по нумерации 2022 г.), исключено положение, указывающее на количество правильных элементов.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6. Время на выполнение экзаменационной работы сокращено с 235 до 180 минут.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Английский / Немецкий / Французский / Испанский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экзаменационную работу 2022 г. были внесены изменения в разделы 4 («Письменная речь») и 5 («Говорение»).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Раздел 4 («Письменная речь») экзаменационной работы 2022 г. состоит из 2 заданий с развёрнутым ответом.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В задании 39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39 не изменилось (6 баллов).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В задании 40 необходимо создать развёрнутое письменное высказывание с элементами рассуждения на основе таблицы/диаграммы и выразить своё мнение по теме проекта. Задание 40 является альтернативным заданием; экзаменуемый выбирает один из предложенных вариантов задания (40.1 или 40.2) и выполняет его. В связи с изменением вида письменной работы были внесены изменения в критерии оценивания задания. Максимальное количество баллов за выполнение задания 40 не изменилось – 14 баллов.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раздел 5 «Говорение» экзаменационной работы 2022 г. внесены следующие изменения.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В задании 2 (условный диалог-расспрос) сокращено количество вопросов, которые должен задать участник экзамена, с 5 до 4. Соответственно, максимальное количество баллов за выполнение задания 2 – 4 балла.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В задании 3 (условный диалог-интервью) необходимо ответить на 5 вопросов интервьюера на актуальную тему. Каждый ответ на вопрос интервьюера оценивается от 0 до 1 балла. Максимальное количество баллов за выполнение задания 3 – 5 баллов.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3. В задании 4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 Максимальное количество баллов за выполнение задания 4 – 10 баллов.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lastRenderedPageBreak/>
        <w:t>4. Время выполнения письменной части работы увеличено на 10 минут и составляет 3 часа 10 минут. Время выполнения заданий устной части работы увеличено на 2 минуты и составляет 17 минут.</w:t>
      </w:r>
    </w:p>
    <w:p w:rsidR="006C5C5B" w:rsidRPr="006C5C5B" w:rsidRDefault="006C5C5B" w:rsidP="006C5C5B">
      <w:pPr>
        <w:spacing w:before="698" w:after="349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6C5C5B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Китайский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 экзаменационную работу 2022 г. были внесены изменения в разделы 4 («Письменная речь») и 5 («Говорение»).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В задании 28 раздела «Письменная речь»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выполнения задания.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2. Повышены требования к объёму ответов в заданиях 28 и 29 раздела «Письменная речь».</w:t>
      </w:r>
    </w:p>
    <w:p w:rsidR="006C5C5B" w:rsidRPr="006C5C5B" w:rsidRDefault="006C5C5B" w:rsidP="006C5C5B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 xml:space="preserve">3. В задании 3 раздела «Говорение»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</w:t>
      </w:r>
      <w:proofErr w:type="spellStart"/>
      <w:r w:rsidRPr="006C5C5B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вып</w:t>
      </w:r>
      <w:proofErr w:type="spellEnd"/>
    </w:p>
    <w:p w:rsidR="00D41B67" w:rsidRDefault="00D41B67"/>
    <w:sectPr w:rsidR="00D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D"/>
    <w:rsid w:val="006C4CFD"/>
    <w:rsid w:val="006C5C5B"/>
    <w:rsid w:val="00D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8700"/>
  <w15:chartTrackingRefBased/>
  <w15:docId w15:val="{435692A9-AD4F-4FE4-903A-0B212D72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2589</Words>
  <Characters>14762</Characters>
  <Application>Microsoft Office Word</Application>
  <DocSecurity>0</DocSecurity>
  <Lines>123</Lines>
  <Paragraphs>34</Paragraphs>
  <ScaleCrop>false</ScaleCrop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2021-09-22T11:54:00Z</dcterms:created>
  <dcterms:modified xsi:type="dcterms:W3CDTF">2021-09-22T11:55:00Z</dcterms:modified>
</cp:coreProperties>
</file>